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704"/>
        <w:gridCol w:w="2338"/>
        <w:gridCol w:w="322"/>
        <w:gridCol w:w="838"/>
        <w:gridCol w:w="105"/>
        <w:gridCol w:w="536"/>
        <w:gridCol w:w="1364"/>
        <w:gridCol w:w="1242"/>
        <w:gridCol w:w="2174"/>
        <w:gridCol w:w="84"/>
      </w:tblGrid>
      <w:tr w:rsidR="00856E7A">
        <w:trPr>
          <w:gridAfter w:val="1"/>
          <w:wAfter w:w="84" w:type="dxa"/>
          <w:cantSplit/>
        </w:trPr>
        <w:tc>
          <w:tcPr>
            <w:tcW w:w="521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856E7A" w:rsidRDefault="00856E7A" w:rsidP="00E91FA4">
            <w:pPr>
              <w:rPr>
                <w:sz w:val="20"/>
              </w:rPr>
            </w:pPr>
            <w:r>
              <w:rPr>
                <w:b/>
                <w:bCs/>
                <w:u w:val="single"/>
              </w:rPr>
              <w:t>Rotes Kennzeichen*:</w:t>
            </w:r>
            <w:r>
              <w:rPr>
                <w:b/>
                <w:bCs/>
              </w:rPr>
              <w:t xml:space="preserve"> </w:t>
            </w:r>
            <w:r w:rsidR="00802843">
              <w:rPr>
                <w:b/>
                <w:bCs/>
              </w:rPr>
              <w:t xml:space="preserve"> CB-</w:t>
            </w:r>
            <w:r w:rsidR="004A4043">
              <w:rPr>
                <w:b/>
                <w:bCs/>
              </w:rPr>
              <w:t>06</w:t>
            </w:r>
          </w:p>
        </w:tc>
        <w:tc>
          <w:tcPr>
            <w:tcW w:w="2606" w:type="dxa"/>
            <w:gridSpan w:val="2"/>
            <w:tcBorders>
              <w:top w:val="single" w:sz="18" w:space="0" w:color="auto"/>
              <w:left w:val="nil"/>
            </w:tcBorders>
          </w:tcPr>
          <w:p w:rsidR="00856E7A" w:rsidRDefault="00856E7A">
            <w:pPr>
              <w:jc w:val="right"/>
              <w:rPr>
                <w:sz w:val="20"/>
              </w:rPr>
            </w:pPr>
            <w:r>
              <w:rPr>
                <w:b/>
                <w:bCs/>
              </w:rPr>
              <w:t>Eingangsdatum*: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</w:tcPr>
          <w:p w:rsidR="00856E7A" w:rsidRDefault="00856E7A">
            <w:pPr>
              <w:rPr>
                <w:sz w:val="20"/>
              </w:rPr>
            </w:pPr>
          </w:p>
        </w:tc>
      </w:tr>
      <w:tr w:rsidR="00856E7A">
        <w:trPr>
          <w:gridAfter w:val="1"/>
          <w:wAfter w:w="84" w:type="dxa"/>
          <w:cantSplit/>
          <w:trHeight w:val="113"/>
        </w:trPr>
        <w:tc>
          <w:tcPr>
            <w:tcW w:w="5216" w:type="dxa"/>
            <w:gridSpan w:val="7"/>
            <w:tcBorders>
              <w:left w:val="single" w:sz="18" w:space="0" w:color="auto"/>
            </w:tcBorders>
            <w:vAlign w:val="bottom"/>
          </w:tcPr>
          <w:p w:rsidR="00856E7A" w:rsidRDefault="00856E7A"/>
        </w:tc>
        <w:tc>
          <w:tcPr>
            <w:tcW w:w="4780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:rsidR="00856E7A" w:rsidRDefault="00856E7A"/>
        </w:tc>
      </w:tr>
      <w:tr w:rsidR="00856E7A">
        <w:trPr>
          <w:gridAfter w:val="1"/>
          <w:wAfter w:w="84" w:type="dxa"/>
          <w:cantSplit/>
          <w:trHeight w:hRule="exact" w:val="284"/>
        </w:trPr>
        <w:tc>
          <w:tcPr>
            <w:tcW w:w="5216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56E7A" w:rsidRDefault="00856E7A">
            <w:pPr>
              <w:rPr>
                <w:sz w:val="16"/>
              </w:rPr>
            </w:pPr>
            <w:r>
              <w:rPr>
                <w:sz w:val="16"/>
              </w:rPr>
              <w:t>*wird durch die Zulassungsstelle ausgefüllt</w:t>
            </w:r>
          </w:p>
        </w:tc>
        <w:tc>
          <w:tcPr>
            <w:tcW w:w="4780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856E7A" w:rsidRDefault="00856E7A"/>
        </w:tc>
      </w:tr>
      <w:tr w:rsidR="00856E7A">
        <w:trPr>
          <w:gridAfter w:val="1"/>
          <w:wAfter w:w="84" w:type="dxa"/>
          <w:cantSplit/>
          <w:trHeight w:hRule="exact" w:val="340"/>
        </w:trPr>
        <w:tc>
          <w:tcPr>
            <w:tcW w:w="9996" w:type="dxa"/>
            <w:gridSpan w:val="10"/>
            <w:tcBorders>
              <w:top w:val="single" w:sz="18" w:space="0" w:color="auto"/>
            </w:tcBorders>
          </w:tcPr>
          <w:p w:rsidR="00856E7A" w:rsidRDefault="00856E7A"/>
        </w:tc>
      </w:tr>
      <w:tr w:rsidR="00856E7A">
        <w:trPr>
          <w:gridAfter w:val="1"/>
          <w:wAfter w:w="84" w:type="dxa"/>
          <w:cantSplit/>
          <w:trHeight w:hRule="exact" w:val="567"/>
        </w:trPr>
        <w:tc>
          <w:tcPr>
            <w:tcW w:w="99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56E7A" w:rsidRDefault="00856E7A" w:rsidP="00FF632E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Antrag auf </w:t>
            </w:r>
            <w:r w:rsidR="007D0C70">
              <w:rPr>
                <w:b/>
                <w:bCs/>
                <w:sz w:val="30"/>
              </w:rPr>
              <w:t>Erteilung</w:t>
            </w:r>
            <w:r>
              <w:rPr>
                <w:b/>
                <w:bCs/>
                <w:sz w:val="30"/>
              </w:rPr>
              <w:t xml:space="preserve"> rote</w:t>
            </w:r>
            <w:r w:rsidR="007D0C70">
              <w:rPr>
                <w:b/>
                <w:bCs/>
                <w:sz w:val="30"/>
              </w:rPr>
              <w:t xml:space="preserve">r Dauerkennzeichen </w:t>
            </w:r>
            <w:r>
              <w:rPr>
                <w:b/>
                <w:bCs/>
                <w:sz w:val="30"/>
              </w:rPr>
              <w:t>gem. § 16 FZV</w:t>
            </w:r>
          </w:p>
        </w:tc>
      </w:tr>
      <w:tr w:rsidR="00856E7A">
        <w:trPr>
          <w:gridAfter w:val="1"/>
          <w:wAfter w:w="84" w:type="dxa"/>
          <w:cantSplit/>
          <w:trHeight w:hRule="exact" w:val="340"/>
        </w:trPr>
        <w:tc>
          <w:tcPr>
            <w:tcW w:w="9996" w:type="dxa"/>
            <w:gridSpan w:val="10"/>
          </w:tcPr>
          <w:p w:rsidR="00856E7A" w:rsidRDefault="00856E7A"/>
        </w:tc>
      </w:tr>
      <w:tr w:rsidR="00856E7A">
        <w:trPr>
          <w:gridAfter w:val="1"/>
          <w:wAfter w:w="84" w:type="dxa"/>
          <w:cantSplit/>
        </w:trPr>
        <w:tc>
          <w:tcPr>
            <w:tcW w:w="9996" w:type="dxa"/>
            <w:gridSpan w:val="10"/>
          </w:tcPr>
          <w:p w:rsidR="00856E7A" w:rsidRDefault="00856E7A">
            <w:pPr>
              <w:rPr>
                <w:sz w:val="20"/>
              </w:rPr>
            </w:pPr>
            <w:r>
              <w:rPr>
                <w:sz w:val="20"/>
              </w:rPr>
              <w:t>Der Antragsteller ist gem. § 34 StVG, §§ 1,2 FRV, § 16 Abs. 3 FZV und § 3 Kraft-StDV verpflichtet, die entsprechenden Daten anzugeben und auf Verlangen nachzuweisen!</w:t>
            </w:r>
          </w:p>
        </w:tc>
      </w:tr>
      <w:tr w:rsidR="00856E7A">
        <w:trPr>
          <w:gridAfter w:val="1"/>
          <w:wAfter w:w="84" w:type="dxa"/>
          <w:cantSplit/>
          <w:trHeight w:hRule="exact" w:val="170"/>
        </w:trPr>
        <w:tc>
          <w:tcPr>
            <w:tcW w:w="9996" w:type="dxa"/>
            <w:gridSpan w:val="10"/>
          </w:tcPr>
          <w:p w:rsidR="00856E7A" w:rsidRDefault="00856E7A"/>
        </w:tc>
      </w:tr>
      <w:tr w:rsidR="00856E7A">
        <w:trPr>
          <w:gridAfter w:val="1"/>
          <w:wAfter w:w="84" w:type="dxa"/>
          <w:cantSplit/>
        </w:trPr>
        <w:tc>
          <w:tcPr>
            <w:tcW w:w="9996" w:type="dxa"/>
            <w:gridSpan w:val="10"/>
          </w:tcPr>
          <w:p w:rsidR="00856E7A" w:rsidRDefault="00856E7A">
            <w:r>
              <w:rPr>
                <w:b/>
                <w:bCs/>
                <w:sz w:val="22"/>
                <w:u w:val="single"/>
              </w:rPr>
              <w:t>Halterdaten:</w:t>
            </w:r>
          </w:p>
        </w:tc>
      </w:tr>
      <w:tr w:rsidR="00856E7A">
        <w:trPr>
          <w:gridAfter w:val="1"/>
          <w:wAfter w:w="84" w:type="dxa"/>
          <w:cantSplit/>
        </w:trPr>
        <w:tc>
          <w:tcPr>
            <w:tcW w:w="4575" w:type="dxa"/>
            <w:gridSpan w:val="5"/>
            <w:vAlign w:val="bottom"/>
          </w:tcPr>
          <w:p w:rsidR="00856E7A" w:rsidRDefault="00856E7A">
            <w:pPr>
              <w:rPr>
                <w:sz w:val="16"/>
              </w:rPr>
            </w:pPr>
            <w:r>
              <w:rPr>
                <w:sz w:val="22"/>
              </w:rPr>
              <w:t xml:space="preserve">Familienname </w:t>
            </w:r>
            <w:r>
              <w:rPr>
                <w:sz w:val="16"/>
              </w:rPr>
              <w:t>(bei juristischen Personen,</w:t>
            </w:r>
          </w:p>
          <w:p w:rsidR="00856E7A" w:rsidRDefault="00856E7A">
            <w:pPr>
              <w:rPr>
                <w:sz w:val="22"/>
              </w:rPr>
            </w:pPr>
            <w:r>
              <w:rPr>
                <w:sz w:val="16"/>
              </w:rPr>
              <w:t xml:space="preserve"> Firmen; Name oder Bezeichnung)</w:t>
            </w:r>
          </w:p>
        </w:tc>
        <w:tc>
          <w:tcPr>
            <w:tcW w:w="5421" w:type="dxa"/>
            <w:gridSpan w:val="5"/>
            <w:tcBorders>
              <w:bottom w:val="single" w:sz="2" w:space="0" w:color="auto"/>
            </w:tcBorders>
            <w:vAlign w:val="bottom"/>
          </w:tcPr>
          <w:p w:rsidR="00856E7A" w:rsidRDefault="00856E7A"/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Vorname(n):</w:t>
            </w:r>
          </w:p>
        </w:tc>
        <w:tc>
          <w:tcPr>
            <w:tcW w:w="625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6E7A" w:rsidRDefault="00856E7A"/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Geburtsname:</w:t>
            </w:r>
          </w:p>
        </w:tc>
        <w:tc>
          <w:tcPr>
            <w:tcW w:w="625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</w:tc>
        <w:tc>
          <w:tcPr>
            <w:tcW w:w="625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Geburtsort:</w:t>
            </w:r>
          </w:p>
        </w:tc>
        <w:tc>
          <w:tcPr>
            <w:tcW w:w="625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Anschrift: Straße, Haus - Nr.:</w:t>
            </w:r>
          </w:p>
        </w:tc>
        <w:tc>
          <w:tcPr>
            <w:tcW w:w="625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PLZ, Wohnort/Ort:</w:t>
            </w:r>
          </w:p>
        </w:tc>
        <w:tc>
          <w:tcPr>
            <w:tcW w:w="6259" w:type="dxa"/>
            <w:gridSpan w:val="6"/>
            <w:tcBorders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1077" w:type="dxa"/>
            <w:gridSpan w:val="2"/>
            <w:vAlign w:val="bottom"/>
          </w:tcPr>
          <w:p w:rsidR="00856E7A" w:rsidRDefault="00856E7A" w:rsidP="004A4043">
            <w:pPr>
              <w:rPr>
                <w:sz w:val="22"/>
                <w:lang w:val="it-IT"/>
              </w:rPr>
            </w:pPr>
            <w:r>
              <w:rPr>
                <w:sz w:val="22"/>
              </w:rPr>
              <w:t>Tel</w:t>
            </w:r>
            <w:r w:rsidR="004A4043">
              <w:rPr>
                <w:sz w:val="22"/>
              </w:rPr>
              <w:t>.</w:t>
            </w:r>
            <w:r w:rsidR="007D0C70">
              <w:rPr>
                <w:sz w:val="22"/>
              </w:rPr>
              <w:t>:</w:t>
            </w:r>
          </w:p>
        </w:tc>
        <w:tc>
          <w:tcPr>
            <w:tcW w:w="2660" w:type="dxa"/>
            <w:gridSpan w:val="2"/>
            <w:tcBorders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  <w:lang w:val="it-IT"/>
              </w:rPr>
            </w:pPr>
          </w:p>
        </w:tc>
        <w:tc>
          <w:tcPr>
            <w:tcW w:w="943" w:type="dxa"/>
            <w:gridSpan w:val="2"/>
            <w:vAlign w:val="bottom"/>
          </w:tcPr>
          <w:p w:rsidR="00856E7A" w:rsidRDefault="00856E7A" w:rsidP="004A4043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EMai</w:t>
            </w:r>
            <w:r w:rsidR="004028B3">
              <w:rPr>
                <w:sz w:val="22"/>
                <w:lang w:val="it-IT"/>
              </w:rPr>
              <w:t>l</w:t>
            </w:r>
            <w:proofErr w:type="spellEnd"/>
            <w:r>
              <w:rPr>
                <w:sz w:val="22"/>
                <w:lang w:val="it-IT"/>
              </w:rPr>
              <w:t>:</w:t>
            </w:r>
          </w:p>
        </w:tc>
        <w:tc>
          <w:tcPr>
            <w:tcW w:w="5316" w:type="dxa"/>
            <w:gridSpan w:val="4"/>
            <w:tcBorders>
              <w:bottom w:val="single" w:sz="2" w:space="0" w:color="auto"/>
            </w:tcBorders>
            <w:vAlign w:val="bottom"/>
          </w:tcPr>
          <w:p w:rsidR="00856E7A" w:rsidRDefault="00856E7A">
            <w:pPr>
              <w:rPr>
                <w:sz w:val="22"/>
                <w:lang w:val="it-IT"/>
              </w:rPr>
            </w:pPr>
          </w:p>
        </w:tc>
      </w:tr>
      <w:tr w:rsidR="00856E7A">
        <w:trPr>
          <w:trHeight w:val="397"/>
        </w:trPr>
        <w:tc>
          <w:tcPr>
            <w:tcW w:w="3737" w:type="dxa"/>
            <w:gridSpan w:val="4"/>
            <w:vAlign w:val="bottom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Gründe der Beantragung:</w:t>
            </w:r>
          </w:p>
        </w:tc>
        <w:tc>
          <w:tcPr>
            <w:tcW w:w="6343" w:type="dxa"/>
            <w:gridSpan w:val="7"/>
            <w:tcBorders>
              <w:bottom w:val="single" w:sz="2" w:space="0" w:color="auto"/>
            </w:tcBorders>
            <w:vAlign w:val="bottom"/>
          </w:tcPr>
          <w:p w:rsidR="00856E7A" w:rsidRDefault="00E91FA4" w:rsidP="00E91FA4">
            <w:pPr>
              <w:rPr>
                <w:sz w:val="22"/>
              </w:rPr>
            </w:pPr>
            <w:r>
              <w:rPr>
                <w:sz w:val="22"/>
              </w:rPr>
              <w:t>bitte als Anlage beifügen</w:t>
            </w:r>
          </w:p>
        </w:tc>
      </w:tr>
      <w:tr w:rsidR="00856E7A">
        <w:trPr>
          <w:gridAfter w:val="1"/>
          <w:wAfter w:w="84" w:type="dxa"/>
          <w:trHeight w:val="454"/>
        </w:trPr>
        <w:tc>
          <w:tcPr>
            <w:tcW w:w="9996" w:type="dxa"/>
            <w:gridSpan w:val="10"/>
            <w:vAlign w:val="bottom"/>
          </w:tcPr>
          <w:p w:rsidR="00856E7A" w:rsidRDefault="00856E7A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Anlagen: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spacing w:line="360" w:lineRule="auto"/>
              <w:rPr>
                <w:sz w:val="10"/>
              </w:rPr>
            </w:pPr>
          </w:p>
          <w:p w:rsidR="00856E7A" w:rsidRDefault="00856E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Versicherungsbestätigung für rote Dauerkennzeichen nach Anlage 11 </w:t>
            </w:r>
            <w:r w:rsidR="004A4043">
              <w:rPr>
                <w:sz w:val="22"/>
              </w:rPr>
              <w:t xml:space="preserve">Nr. 1 </w:t>
            </w:r>
            <w:r>
              <w:rPr>
                <w:sz w:val="22"/>
              </w:rPr>
              <w:t>FZV</w:t>
            </w:r>
          </w:p>
          <w:p w:rsidR="00856E7A" w:rsidRDefault="00856E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Personalausweis oder Reisepass mit Meldebestätigung </w:t>
            </w:r>
          </w:p>
          <w:p w:rsidR="00856E7A" w:rsidRDefault="00856E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Gewerbeanmeldung und/oder Handelsregisterauszug</w:t>
            </w:r>
            <w:r w:rsidR="004E2060">
              <w:rPr>
                <w:sz w:val="22"/>
              </w:rPr>
              <w:t xml:space="preserve"> + Gewerbezentralregisterauskunft</w:t>
            </w:r>
          </w:p>
          <w:p w:rsidR="00856E7A" w:rsidRDefault="00856E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Führungszeugnis der Wohnsitzgemeinde</w:t>
            </w:r>
            <w:r w:rsidR="00E91FA4">
              <w:rPr>
                <w:sz w:val="22"/>
              </w:rPr>
              <w:t xml:space="preserve"> (nicht älter als 3 Monate)</w:t>
            </w:r>
          </w:p>
          <w:p w:rsidR="00856E7A" w:rsidRDefault="00856E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</w:t>
            </w:r>
            <w:r w:rsidR="00E91FA4">
              <w:rPr>
                <w:sz w:val="22"/>
              </w:rPr>
              <w:t xml:space="preserve">Abfrage aus dem ZFZR - </w:t>
            </w:r>
            <w:r w:rsidR="00802843">
              <w:rPr>
                <w:sz w:val="22"/>
              </w:rPr>
              <w:t xml:space="preserve"> </w:t>
            </w:r>
            <w:r w:rsidR="00E91FA4">
              <w:rPr>
                <w:sz w:val="22"/>
              </w:rPr>
              <w:t>Punktestand</w:t>
            </w:r>
            <w:r>
              <w:rPr>
                <w:sz w:val="22"/>
              </w:rPr>
              <w:t xml:space="preserve"> </w:t>
            </w:r>
            <w:r w:rsidR="00404E85">
              <w:rPr>
                <w:sz w:val="22"/>
              </w:rPr>
              <w:t xml:space="preserve"> </w:t>
            </w:r>
            <w:bookmarkStart w:id="0" w:name="_GoBack"/>
            <w:bookmarkEnd w:id="0"/>
          </w:p>
          <w:p w:rsidR="00856E7A" w:rsidRDefault="00856E7A" w:rsidP="00E91FA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Unterschriftsberechtigte Person</w:t>
            </w:r>
            <w:r w:rsidR="00E91FA4">
              <w:rPr>
                <w:sz w:val="22"/>
              </w:rPr>
              <w:t>en (</w:t>
            </w:r>
            <w:r w:rsidR="00802843">
              <w:rPr>
                <w:sz w:val="22"/>
              </w:rPr>
              <w:t xml:space="preserve">bitte </w:t>
            </w:r>
            <w:r w:rsidR="00E91FA4">
              <w:rPr>
                <w:sz w:val="22"/>
              </w:rPr>
              <w:t>als Auflistung</w:t>
            </w:r>
            <w:r w:rsidR="00802843">
              <w:rPr>
                <w:sz w:val="22"/>
              </w:rPr>
              <w:t xml:space="preserve"> beifügen</w:t>
            </w:r>
            <w:r w:rsidR="00E91FA4">
              <w:rPr>
                <w:sz w:val="22"/>
              </w:rPr>
              <w:t>)</w:t>
            </w:r>
          </w:p>
        </w:tc>
      </w:tr>
      <w:tr w:rsidR="00856E7A">
        <w:trPr>
          <w:gridAfter w:val="1"/>
          <w:wAfter w:w="84" w:type="dxa"/>
          <w:trHeight w:hRule="exact" w:val="227"/>
        </w:trPr>
        <w:tc>
          <w:tcPr>
            <w:tcW w:w="9996" w:type="dxa"/>
            <w:gridSpan w:val="10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Hinweis für die Benutzung der roten Kennzeichen: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rPr>
                <w:sz w:val="22"/>
              </w:rPr>
            </w:pPr>
            <w:r>
              <w:rPr>
                <w:sz w:val="22"/>
              </w:rPr>
              <w:t>Ich verpflichte mich, die folgenden Hinweise genau zu beachten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Mit roten Kennzeichen dürfen nur Probe-, Überführungs- oder Prüfungsfahrten durchgeführt werden.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 w:rsidP="00802843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Vor Antritt der (ersten) Fahrt ist das rote Fahrzeugschein</w:t>
            </w:r>
            <w:r w:rsidR="00802843">
              <w:rPr>
                <w:sz w:val="20"/>
              </w:rPr>
              <w:t>heft</w:t>
            </w:r>
            <w:r>
              <w:rPr>
                <w:sz w:val="20"/>
              </w:rPr>
              <w:t xml:space="preserve"> in dauerhaft</w:t>
            </w:r>
            <w:r w:rsidR="00802843">
              <w:rPr>
                <w:sz w:val="20"/>
              </w:rPr>
              <w:t>er</w:t>
            </w:r>
            <w:r>
              <w:rPr>
                <w:sz w:val="20"/>
              </w:rPr>
              <w:t xml:space="preserve"> und </w:t>
            </w:r>
            <w:r w:rsidR="00802843">
              <w:rPr>
                <w:sz w:val="20"/>
              </w:rPr>
              <w:t>l</w:t>
            </w:r>
            <w:r>
              <w:rPr>
                <w:sz w:val="20"/>
              </w:rPr>
              <w:t>es</w:t>
            </w:r>
            <w:r w:rsidR="00802843">
              <w:rPr>
                <w:sz w:val="20"/>
              </w:rPr>
              <w:t>barer</w:t>
            </w:r>
            <w:r>
              <w:rPr>
                <w:sz w:val="20"/>
              </w:rPr>
              <w:t xml:space="preserve"> Schrift auszufüllen und zu unterschreiben.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 w:rsidP="00802843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Beim Führen roter Kennzeichen müssen etwa vorhandene andere Kennzeichen verdeckt sein. Die roten Kennzeichen sind an der Vorder- und Rückseite des Fahrzeuges gut </w:t>
            </w:r>
            <w:r w:rsidR="00802843">
              <w:rPr>
                <w:sz w:val="20"/>
              </w:rPr>
              <w:t>sichtbar</w:t>
            </w:r>
            <w:r>
              <w:rPr>
                <w:sz w:val="20"/>
              </w:rPr>
              <w:t xml:space="preserve"> anzubringen.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 w:rsidP="004A4043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Nach Ablauf der Gültigkeit sind das rote Fahrzeugschein</w:t>
            </w:r>
            <w:r w:rsidR="00802843">
              <w:rPr>
                <w:sz w:val="20"/>
              </w:rPr>
              <w:t>heft, das Fahrtenbuch</w:t>
            </w:r>
            <w:r>
              <w:rPr>
                <w:sz w:val="20"/>
              </w:rPr>
              <w:t xml:space="preserve"> und die roten Kennzeichen unverzüglich der Zulassungsstelle zurückzugeben. Zuwiderhandlungen werden als Ordnungswidrigkeit</w:t>
            </w:r>
            <w:r w:rsidR="00802843">
              <w:rPr>
                <w:sz w:val="20"/>
              </w:rPr>
              <w:t>en</w:t>
            </w:r>
            <w:r>
              <w:rPr>
                <w:sz w:val="20"/>
              </w:rPr>
              <w:t xml:space="preserve"> zur Anzeige gebracht, die mit einer Geldbuße geahndet werden k</w:t>
            </w:r>
            <w:r w:rsidR="00802843">
              <w:rPr>
                <w:sz w:val="20"/>
              </w:rPr>
              <w:t>ö</w:t>
            </w:r>
            <w:r>
              <w:rPr>
                <w:sz w:val="20"/>
              </w:rPr>
              <w:t>nn</w:t>
            </w:r>
            <w:r w:rsidR="00802843">
              <w:rPr>
                <w:sz w:val="20"/>
              </w:rPr>
              <w:t>en</w:t>
            </w:r>
            <w:r>
              <w:rPr>
                <w:sz w:val="20"/>
              </w:rPr>
              <w:t>.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Das betreffende Fahrzeug muss sich in einem verkehrs- und betriebssicheren Zustand befinden.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 w:rsidP="004A4043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Bei Auflösung, Verkauf, Umzug außerhalb de</w:t>
            </w:r>
            <w:r w:rsidR="004A4043">
              <w:rPr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 w:rsidR="004A4043">
              <w:rPr>
                <w:sz w:val="20"/>
              </w:rPr>
              <w:t>Stadt Cottbus</w:t>
            </w:r>
            <w:r>
              <w:rPr>
                <w:sz w:val="20"/>
              </w:rPr>
              <w:t xml:space="preserve"> </w:t>
            </w:r>
            <w:r w:rsidR="00802843">
              <w:rPr>
                <w:sz w:val="20"/>
              </w:rPr>
              <w:t>oder</w:t>
            </w:r>
            <w:r>
              <w:rPr>
                <w:sz w:val="20"/>
              </w:rPr>
              <w:t xml:space="preserve"> Umfirmierung der Firma sind die roten Dauerkennzeichen </w:t>
            </w:r>
            <w:r>
              <w:rPr>
                <w:b/>
                <w:bCs/>
                <w:sz w:val="20"/>
                <w:u w:val="single"/>
              </w:rPr>
              <w:t>unaufgefordert zurückzugeben.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 w:rsidP="00802843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Handelsregisternachträge, Standortverl</w:t>
            </w:r>
            <w:r w:rsidR="00802843">
              <w:rPr>
                <w:sz w:val="20"/>
              </w:rPr>
              <w:t>e</w:t>
            </w:r>
            <w:r>
              <w:rPr>
                <w:sz w:val="20"/>
              </w:rPr>
              <w:t>g</w:t>
            </w:r>
            <w:r w:rsidR="00802843">
              <w:rPr>
                <w:sz w:val="20"/>
              </w:rPr>
              <w:t>u</w:t>
            </w:r>
            <w:r>
              <w:rPr>
                <w:sz w:val="20"/>
              </w:rPr>
              <w:t xml:space="preserve">ngen sowie Veränderung der Gewerbeanmeldung/des Handelsregisterauszuges sind </w:t>
            </w:r>
            <w:r>
              <w:rPr>
                <w:b/>
                <w:bCs/>
                <w:sz w:val="20"/>
                <w:u w:val="single"/>
              </w:rPr>
              <w:t xml:space="preserve">unaufgefordert </w:t>
            </w:r>
            <w:r w:rsidR="00802843">
              <w:rPr>
                <w:b/>
                <w:bCs/>
                <w:sz w:val="20"/>
                <w:u w:val="single"/>
              </w:rPr>
              <w:t>anzuzeigen</w:t>
            </w:r>
            <w:r>
              <w:rPr>
                <w:b/>
                <w:bCs/>
                <w:sz w:val="20"/>
                <w:u w:val="single"/>
              </w:rPr>
              <w:t>.</w:t>
            </w:r>
          </w:p>
        </w:tc>
      </w:tr>
      <w:tr w:rsidR="00856E7A">
        <w:trPr>
          <w:gridAfter w:val="1"/>
          <w:wAfter w:w="84" w:type="dxa"/>
          <w:cantSplit/>
          <w:trHeight w:val="227"/>
        </w:trPr>
        <w:tc>
          <w:tcPr>
            <w:tcW w:w="9996" w:type="dxa"/>
            <w:gridSpan w:val="10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227"/>
        </w:trPr>
        <w:tc>
          <w:tcPr>
            <w:tcW w:w="373" w:type="dxa"/>
            <w:tcBorders>
              <w:bottom w:val="single" w:sz="2" w:space="0" w:color="auto"/>
            </w:tcBorders>
          </w:tcPr>
          <w:p w:rsidR="00856E7A" w:rsidRDefault="00856E7A">
            <w:pPr>
              <w:rPr>
                <w:sz w:val="22"/>
              </w:rPr>
            </w:pPr>
          </w:p>
        </w:tc>
        <w:tc>
          <w:tcPr>
            <w:tcW w:w="3042" w:type="dxa"/>
            <w:gridSpan w:val="2"/>
            <w:tcBorders>
              <w:bottom w:val="single" w:sz="2" w:space="0" w:color="auto"/>
            </w:tcBorders>
          </w:tcPr>
          <w:p w:rsidR="00856E7A" w:rsidRDefault="00856E7A">
            <w:pPr>
              <w:rPr>
                <w:sz w:val="22"/>
              </w:rPr>
            </w:pPr>
          </w:p>
        </w:tc>
        <w:tc>
          <w:tcPr>
            <w:tcW w:w="6581" w:type="dxa"/>
            <w:gridSpan w:val="7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3415" w:type="dxa"/>
            <w:gridSpan w:val="3"/>
            <w:tcBorders>
              <w:top w:val="single" w:sz="2" w:space="0" w:color="auto"/>
            </w:tcBorders>
          </w:tcPr>
          <w:p w:rsidR="00856E7A" w:rsidRDefault="00856E7A">
            <w:pPr>
              <w:rPr>
                <w:sz w:val="18"/>
              </w:rPr>
            </w:pPr>
            <w:r>
              <w:rPr>
                <w:sz w:val="18"/>
              </w:rPr>
              <w:t>Unterschrift des Antragsstellers</w:t>
            </w:r>
          </w:p>
        </w:tc>
        <w:tc>
          <w:tcPr>
            <w:tcW w:w="6581" w:type="dxa"/>
            <w:gridSpan w:val="7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397"/>
        </w:trPr>
        <w:tc>
          <w:tcPr>
            <w:tcW w:w="9996" w:type="dxa"/>
            <w:gridSpan w:val="10"/>
            <w:vAlign w:val="bottom"/>
          </w:tcPr>
          <w:p w:rsidR="00856E7A" w:rsidRDefault="00856E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 xml:space="preserve">Aushändigung </w:t>
            </w:r>
            <w:r w:rsidR="004A4043">
              <w:rPr>
                <w:b/>
                <w:bCs/>
                <w:sz w:val="22"/>
                <w:u w:val="single"/>
              </w:rPr>
              <w:t xml:space="preserve">der roten Dauerkennzeichen </w:t>
            </w:r>
            <w:r w:rsidR="00E91FA4">
              <w:rPr>
                <w:b/>
                <w:bCs/>
                <w:sz w:val="22"/>
                <w:u w:val="single"/>
              </w:rPr>
              <w:t xml:space="preserve">und Belehrung </w:t>
            </w:r>
            <w:r>
              <w:rPr>
                <w:b/>
                <w:bCs/>
                <w:sz w:val="22"/>
                <w:u w:val="single"/>
              </w:rPr>
              <w:t>erfolgte am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9996" w:type="dxa"/>
            <w:gridSpan w:val="10"/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3415" w:type="dxa"/>
            <w:gridSpan w:val="3"/>
            <w:tcBorders>
              <w:bottom w:val="single" w:sz="2" w:space="0" w:color="auto"/>
            </w:tcBorders>
          </w:tcPr>
          <w:p w:rsidR="00856E7A" w:rsidRDefault="00856E7A">
            <w:pPr>
              <w:rPr>
                <w:sz w:val="22"/>
              </w:rPr>
            </w:pPr>
          </w:p>
        </w:tc>
        <w:tc>
          <w:tcPr>
            <w:tcW w:w="3165" w:type="dxa"/>
            <w:gridSpan w:val="5"/>
          </w:tcPr>
          <w:p w:rsidR="00856E7A" w:rsidRDefault="00856E7A">
            <w:pPr>
              <w:rPr>
                <w:sz w:val="22"/>
              </w:rPr>
            </w:pPr>
          </w:p>
        </w:tc>
        <w:tc>
          <w:tcPr>
            <w:tcW w:w="3416" w:type="dxa"/>
            <w:gridSpan w:val="2"/>
            <w:tcBorders>
              <w:bottom w:val="single" w:sz="2" w:space="0" w:color="auto"/>
            </w:tcBorders>
          </w:tcPr>
          <w:p w:rsidR="00856E7A" w:rsidRDefault="00856E7A">
            <w:pPr>
              <w:rPr>
                <w:sz w:val="22"/>
              </w:rPr>
            </w:pPr>
          </w:p>
        </w:tc>
      </w:tr>
      <w:tr w:rsidR="00856E7A">
        <w:trPr>
          <w:gridAfter w:val="1"/>
          <w:wAfter w:w="84" w:type="dxa"/>
          <w:cantSplit/>
          <w:trHeight w:val="20"/>
        </w:trPr>
        <w:tc>
          <w:tcPr>
            <w:tcW w:w="3415" w:type="dxa"/>
            <w:gridSpan w:val="3"/>
            <w:tcBorders>
              <w:top w:val="single" w:sz="2" w:space="0" w:color="auto"/>
            </w:tcBorders>
          </w:tcPr>
          <w:p w:rsidR="00856E7A" w:rsidRDefault="00856E7A">
            <w:pPr>
              <w:rPr>
                <w:sz w:val="18"/>
              </w:rPr>
            </w:pPr>
            <w:r>
              <w:rPr>
                <w:sz w:val="18"/>
              </w:rPr>
              <w:t>Unterschrift des Empfängers</w:t>
            </w:r>
          </w:p>
        </w:tc>
        <w:tc>
          <w:tcPr>
            <w:tcW w:w="3165" w:type="dxa"/>
            <w:gridSpan w:val="5"/>
          </w:tcPr>
          <w:p w:rsidR="00856E7A" w:rsidRDefault="00856E7A">
            <w:pPr>
              <w:rPr>
                <w:sz w:val="18"/>
              </w:rPr>
            </w:pPr>
          </w:p>
        </w:tc>
        <w:tc>
          <w:tcPr>
            <w:tcW w:w="3416" w:type="dxa"/>
            <w:gridSpan w:val="2"/>
            <w:tcBorders>
              <w:top w:val="single" w:sz="2" w:space="0" w:color="auto"/>
            </w:tcBorders>
          </w:tcPr>
          <w:p w:rsidR="00856E7A" w:rsidRDefault="00856E7A">
            <w:pPr>
              <w:rPr>
                <w:sz w:val="18"/>
              </w:rPr>
            </w:pPr>
            <w:r>
              <w:rPr>
                <w:sz w:val="18"/>
              </w:rPr>
              <w:t>Unterschrift des Sachbearbeiters</w:t>
            </w:r>
          </w:p>
        </w:tc>
      </w:tr>
    </w:tbl>
    <w:p w:rsidR="00856E7A" w:rsidRDefault="00856E7A">
      <w:pPr>
        <w:rPr>
          <w:sz w:val="20"/>
        </w:rPr>
      </w:pPr>
    </w:p>
    <w:sectPr w:rsidR="00856E7A" w:rsidSect="004A404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48F"/>
    <w:multiLevelType w:val="hybridMultilevel"/>
    <w:tmpl w:val="3674688A"/>
    <w:lvl w:ilvl="0" w:tplc="102E00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CA8"/>
    <w:rsid w:val="004028B3"/>
    <w:rsid w:val="00404E85"/>
    <w:rsid w:val="0041317D"/>
    <w:rsid w:val="004A4043"/>
    <w:rsid w:val="004E2060"/>
    <w:rsid w:val="007D0C70"/>
    <w:rsid w:val="00802843"/>
    <w:rsid w:val="00856E7A"/>
    <w:rsid w:val="008A08B9"/>
    <w:rsid w:val="00C72855"/>
    <w:rsid w:val="00E46CA8"/>
    <w:rsid w:val="00E91FA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DA376"/>
  <w15:chartTrackingRefBased/>
  <w15:docId w15:val="{7D737966-5879-4B50-B6DD-02C7AF1A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Zulassungsstelle auszufüllen</vt:lpstr>
    </vt:vector>
  </TitlesOfParts>
  <Company>Landratsamt Aschaffenburg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Zulassungsstelle auszufüllen</dc:title>
  <dc:subject/>
  <dc:creator>Bischoff-A</dc:creator>
  <cp:keywords/>
  <dc:description/>
  <cp:lastModifiedBy>Malodisdach, Denise</cp:lastModifiedBy>
  <cp:revision>2</cp:revision>
  <cp:lastPrinted>2019-02-21T10:30:00Z</cp:lastPrinted>
  <dcterms:created xsi:type="dcterms:W3CDTF">2023-03-03T08:49:00Z</dcterms:created>
  <dcterms:modified xsi:type="dcterms:W3CDTF">2023-03-03T08:49:00Z</dcterms:modified>
</cp:coreProperties>
</file>